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hanging="994"/>
        <w:jc w:val="right"/>
      </w:pPr>
      <w:r>
        <w:rPr/>
        <w:t>ADOPTED – OCTOBER 13, 2026 AGENDA ITEM NO. 20</w:t>
      </w:r>
    </w:p>
    <w:p>
      <w:pPr>
        <w:pStyle w:val="BodyText"/>
        <w:spacing w:before="8"/>
        <w:rPr>
          <w:b/>
          <w:sz w:val="19"/>
        </w:rPr>
      </w:pPr>
    </w:p>
    <w:p>
      <w:pPr>
        <w:pStyle w:val="BodyText"/>
        <w:spacing w:before="90"/>
        <w:ind w:left="100"/>
      </w:pPr>
      <w:r>
        <w:rPr/>
        <w:t>Introduced by the County Services and Finance Committees of the:</w:t>
      </w:r>
    </w:p>
    <w:p>
      <w:pPr>
        <w:pStyle w:val="BodyText"/>
        <w:spacing w:before="3"/>
        <w:rPr>
          <w:sz w:val="29"/>
        </w:rPr>
      </w:pPr>
    </w:p>
    <w:p>
      <w:pPr>
        <w:pStyle w:val="BodyText"/>
        <w:ind w:left="270" w:right="291"/>
        <w:jc w:val="center"/>
      </w:pPr>
      <w:r>
        <w:rPr/>
        <w:t>INGHAM COUNTY BOARD OF COMMISSIONERS</w:t>
      </w:r>
    </w:p>
    <w:p>
      <w:pPr>
        <w:pStyle w:val="BodyText"/>
        <w:spacing w:before="9"/>
        <w:rPr>
          <w:sz w:val="23"/>
        </w:rPr>
      </w:pPr>
    </w:p>
    <w:p>
      <w:pPr>
        <w:pStyle w:val="Heading1"/>
        <w:ind w:right="291"/>
      </w:pPr>
      <w:r>
        <w:rPr/>
        <w:t>RESOLUTION TO AWARD RFP NO. 102-26 FOR TEMPORARY STAFFING SERVICES TO TAD PGS INC DBA ADECCO GOVERNMENT SOLUTIONS</w:t>
      </w:r>
    </w:p>
    <w:p>
      <w:pPr>
        <w:pStyle w:val="BodyText"/>
        <w:spacing w:before="5"/>
        <w:rPr>
          <w:b/>
        </w:rPr>
      </w:pPr>
    </w:p>
    <w:p>
      <w:pPr>
        <w:spacing w:before="0"/>
        <w:ind w:left="270" w:right="289" w:firstLine="0"/>
        <w:jc w:val="center"/>
        <w:rPr>
          <w:b/>
          <w:sz w:val="24"/>
        </w:rPr>
      </w:pPr>
      <w:r>
        <w:rPr>
          <w:b/>
          <w:sz w:val="24"/>
        </w:rPr>
        <w:t>RESOLUTION #26 – 484</w:t>
      </w:r>
    </w:p>
    <w:p>
      <w:pPr>
        <w:pStyle w:val="BodyText"/>
        <w:rPr>
          <w:b/>
          <w:sz w:val="26"/>
        </w:rPr>
      </w:pPr>
    </w:p>
    <w:p>
      <w:pPr>
        <w:pStyle w:val="BodyText"/>
        <w:spacing w:before="176"/>
        <w:ind w:left="100" w:right="128"/>
      </w:pPr>
      <w:r>
        <w:rPr/>
        <w:t>WHEREAS, the Purchasing Department issued Request for Proposals No. 102-26 for comprehensive temporary staffing services and received 57 proposals, including three from local vendors; and</w:t>
      </w:r>
    </w:p>
    <w:p>
      <w:pPr>
        <w:pStyle w:val="BodyText"/>
        <w:spacing w:before="199"/>
        <w:ind w:left="100" w:right="317"/>
      </w:pPr>
      <w:r>
        <w:rPr/>
        <w:t>WHEREAS, Human Resources evaluated the responsive proposals using the criteria established in the RFP: experience and qualifications; recruitment capability; ability to meet staffing timelines; quality assurance and customer service; government and public-sector experience; technology and reporting capabilities; references; and pricing and overall value; and</w:t>
      </w:r>
    </w:p>
    <w:p>
      <w:pPr>
        <w:pStyle w:val="BodyText"/>
        <w:spacing w:before="202"/>
        <w:ind w:left="100" w:right="166"/>
      </w:pPr>
      <w:r>
        <w:rPr/>
        <w:t>WHEREAS, the Board of Commissioners' Local Purchasing Preference Policy encourages the award of County business to qualified local vendors in order to support local jobs, tax revenues, and economic activity, and TAD PGS, Inc., doing business as Adecco Government Solutions, qualified as a local vendor through its Holt office; and</w:t>
      </w:r>
    </w:p>
    <w:p>
      <w:pPr>
        <w:pStyle w:val="BodyText"/>
        <w:spacing w:before="199"/>
        <w:ind w:left="100" w:right="490"/>
      </w:pPr>
      <w:r>
        <w:rPr/>
        <w:t>WHEREAS, Adecco received the highest overall evaluation score and Human Resources determined that its proposal offered the best overall value to the County.</w:t>
      </w:r>
    </w:p>
    <w:p>
      <w:pPr>
        <w:pStyle w:val="BodyText"/>
        <w:spacing w:before="5"/>
      </w:pPr>
    </w:p>
    <w:p>
      <w:pPr>
        <w:pStyle w:val="BodyText"/>
        <w:ind w:left="100" w:right="388"/>
      </w:pPr>
      <w:r>
        <w:rPr/>
        <w:t>THEREFORE BE IT RESOLVED, that the Ingham County Board of Commissioners authorizes the award of RFP No. 102-26, at rates not to exceed those stated in their proposal, to TAD PGS, Inc., doing business as Adecco Government Solutions.</w:t>
      </w:r>
    </w:p>
    <w:p>
      <w:pPr>
        <w:pStyle w:val="BodyText"/>
      </w:pPr>
    </w:p>
    <w:p>
      <w:pPr>
        <w:pStyle w:val="BodyText"/>
        <w:ind w:left="100" w:right="163"/>
      </w:pPr>
      <w:r>
        <w:rPr/>
        <w:t>BE IT FURTHER RESOLVED, that any expenditure for temporary staffing services under this agreement shall be charged to the requesting department and shall be subject to available appropriations within that department’s approved budget.</w:t>
      </w:r>
    </w:p>
    <w:p>
      <w:pPr>
        <w:pStyle w:val="BodyText"/>
        <w:spacing w:before="10"/>
        <w:rPr>
          <w:sz w:val="20"/>
        </w:rPr>
      </w:pPr>
    </w:p>
    <w:p>
      <w:pPr>
        <w:pStyle w:val="BodyText"/>
        <w:ind w:left="100"/>
      </w:pPr>
      <w:r>
        <w:rPr/>
        <w:t>BE IT FURTHER RESOLVED, that the Controller/Administrator is authorized to make any necessary budget adjustments or transfers consistent with this resolution and available appropriations.</w:t>
      </w:r>
    </w:p>
    <w:p>
      <w:pPr>
        <w:pStyle w:val="BodyText"/>
      </w:pPr>
    </w:p>
    <w:p>
      <w:pPr>
        <w:pStyle w:val="BodyText"/>
        <w:ind w:left="100" w:right="275"/>
      </w:pPr>
      <w:r>
        <w:rPr/>
        <w:t>BE IT FURTHER RESOLVED, that the Board Chairperson is authorized to sign an agreement consistent with this resolution upon approval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Maiville, Ruest</w:t>
      </w:r>
    </w:p>
    <w:p>
      <w:pPr>
        <w:tabs>
          <w:tab w:pos="2211" w:val="left" w:leader="none"/>
          <w:tab w:pos="4160"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7"/>
        <w:rPr>
          <w:b/>
          <w:sz w:val="27"/>
        </w:rPr>
      </w:pPr>
    </w:p>
    <w:p>
      <w:pPr>
        <w:spacing w:before="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70"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2026-10-14T17:21:34Z</dcterms:created>
  <dcterms:modified xsi:type="dcterms:W3CDTF">2026-10-14T17:21:34Z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